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87" w:rsidRPr="004C7003" w:rsidRDefault="00CC3187" w:rsidP="00CC3187">
      <w:pPr>
        <w:autoSpaceDE w:val="0"/>
        <w:autoSpaceDN w:val="0"/>
        <w:adjustRightInd w:val="0"/>
        <w:spacing w:after="0"/>
        <w:rPr>
          <w:rFonts w:ascii="Calibri" w:eastAsia="Calibri" w:hAnsi="Calibri" w:cs="Calibri"/>
          <w:b/>
          <w:color w:val="0000FF"/>
          <w:szCs w:val="22"/>
          <w:lang w:val="it-CH" w:eastAsia="it-IT"/>
        </w:rPr>
      </w:pPr>
      <w:r w:rsidRPr="004C7003">
        <w:rPr>
          <w:rFonts w:ascii="Calibri" w:eastAsia="Calibri" w:hAnsi="Calibri" w:cs="Calibri"/>
          <w:b/>
          <w:color w:val="0000FF"/>
          <w:szCs w:val="22"/>
          <w:lang w:val="it-CH" w:eastAsia="it-IT"/>
        </w:rPr>
        <w:t>INFORMATIVA per il trattamento dei dati personali ai sensi dell’art 13 del Regolamento europeo n. 679/2016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</w:p>
    <w:p w:rsidR="00CC3187" w:rsidRPr="004C7003" w:rsidRDefault="00CC3187" w:rsidP="00CC3187">
      <w:pPr>
        <w:numPr>
          <w:ilvl w:val="0"/>
          <w:numId w:val="1"/>
        </w:numPr>
        <w:spacing w:before="0" w:after="0" w:line="254" w:lineRule="auto"/>
        <w:jc w:val="left"/>
        <w:rPr>
          <w:rFonts w:ascii="Calibri" w:eastAsia="Calibri" w:hAnsi="Calibri" w:cs="Calibri"/>
          <w:b/>
          <w:color w:val="000000"/>
          <w:szCs w:val="22"/>
          <w:lang w:val="it-CH" w:eastAsia="it-IT"/>
        </w:rPr>
      </w:pPr>
      <w:r w:rsidRPr="004C7003">
        <w:rPr>
          <w:rFonts w:ascii="Calibri" w:eastAsia="Calibri" w:hAnsi="Calibri" w:cs="Calibri"/>
          <w:b/>
          <w:color w:val="000000"/>
          <w:szCs w:val="22"/>
          <w:lang w:val="it-CH" w:eastAsia="it-IT"/>
        </w:rPr>
        <w:t>Premessa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  <w:bookmarkStart w:id="0" w:name="_gjdgxs"/>
      <w:bookmarkEnd w:id="0"/>
      <w:r w:rsidRPr="004C7003">
        <w:rPr>
          <w:rFonts w:ascii="Calibri" w:eastAsia="Calibri" w:hAnsi="Calibri" w:cs="Calibri"/>
          <w:szCs w:val="22"/>
          <w:lang w:val="it-CH" w:eastAsia="it-IT"/>
        </w:rPr>
        <w:t xml:space="preserve">Ai sensi dell’art. 13 del Regolamento europeo n. 679/2016, </w:t>
      </w:r>
      <w:proofErr w:type="spellStart"/>
      <w:r w:rsidRPr="004C7003">
        <w:rPr>
          <w:rFonts w:ascii="Calibri" w:eastAsia="Dosis" w:hAnsi="Calibri" w:cs="Calibri"/>
          <w:szCs w:val="22"/>
          <w:lang w:eastAsia="it-IT"/>
        </w:rPr>
        <w:t>Atersir</w:t>
      </w:r>
      <w:proofErr w:type="spellEnd"/>
      <w:r w:rsidRPr="004C7003">
        <w:rPr>
          <w:rFonts w:ascii="Calibri" w:eastAsia="Dosis" w:hAnsi="Calibri" w:cs="Calibri"/>
          <w:szCs w:val="22"/>
          <w:lang w:eastAsia="it-IT"/>
        </w:rPr>
        <w:t xml:space="preserve"> - Agenzia Territoriale dell'Emilia-Romagna per i Servizi Idrici e Rifiuti</w:t>
      </w:r>
      <w:r w:rsidRPr="004C7003">
        <w:rPr>
          <w:rFonts w:ascii="Calibri" w:eastAsia="Calibri" w:hAnsi="Calibri" w:cs="Calibri"/>
          <w:szCs w:val="22"/>
          <w:lang w:val="it-CH" w:eastAsia="it-IT"/>
        </w:rPr>
        <w:t>, in qualità di “Titolare” del trattamento, è tenuta a fornirle informazioni in merito all’utilizzo dei suoi dati personali.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</w:p>
    <w:p w:rsidR="00CC3187" w:rsidRPr="004C7003" w:rsidRDefault="00CC3187" w:rsidP="00CC3187">
      <w:pPr>
        <w:numPr>
          <w:ilvl w:val="0"/>
          <w:numId w:val="1"/>
        </w:numPr>
        <w:spacing w:before="0" w:after="0" w:line="254" w:lineRule="auto"/>
        <w:jc w:val="left"/>
        <w:rPr>
          <w:rFonts w:ascii="Calibri" w:eastAsia="Calibri" w:hAnsi="Calibri" w:cs="Calibri"/>
          <w:b/>
          <w:szCs w:val="22"/>
          <w:lang w:val="it-CH" w:eastAsia="it-IT"/>
        </w:rPr>
      </w:pPr>
      <w:r w:rsidRPr="004C7003">
        <w:rPr>
          <w:rFonts w:ascii="Calibri" w:eastAsia="Calibri" w:hAnsi="Calibri" w:cs="Calibri"/>
          <w:b/>
          <w:szCs w:val="22"/>
          <w:lang w:val="it-CH" w:eastAsia="it-IT"/>
        </w:rPr>
        <w:t>Identità e i dati di contatto del titolare del trattamento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 xml:space="preserve">Il Titolare del trattamento dei dati personali di cui alla presente Informativa è </w:t>
      </w:r>
      <w:proofErr w:type="spellStart"/>
      <w:r w:rsidRPr="004C7003">
        <w:rPr>
          <w:rFonts w:ascii="Calibri" w:eastAsia="Dosis" w:hAnsi="Calibri" w:cs="Calibri"/>
          <w:szCs w:val="22"/>
          <w:lang w:eastAsia="it-IT"/>
        </w:rPr>
        <w:t>Atersir</w:t>
      </w:r>
      <w:proofErr w:type="spellEnd"/>
      <w:r w:rsidRPr="004C7003">
        <w:rPr>
          <w:rFonts w:ascii="Calibri" w:eastAsia="Dosis" w:hAnsi="Calibri" w:cs="Calibri"/>
          <w:szCs w:val="22"/>
          <w:lang w:eastAsia="it-IT"/>
        </w:rPr>
        <w:t xml:space="preserve"> - Agenzia Territoriale dell'Emilia-Romagna per i Servizi Idrici e Rifiuti</w:t>
      </w:r>
      <w:r w:rsidRPr="004C7003">
        <w:rPr>
          <w:rFonts w:ascii="Calibri" w:eastAsia="Calibri" w:hAnsi="Calibri" w:cs="Calibri"/>
          <w:szCs w:val="22"/>
          <w:lang w:val="it-CH" w:eastAsia="it-IT"/>
        </w:rPr>
        <w:t xml:space="preserve">, con sede in Bologna, Via </w:t>
      </w:r>
      <w:proofErr w:type="spellStart"/>
      <w:r w:rsidRPr="004C7003">
        <w:rPr>
          <w:rFonts w:ascii="Calibri" w:eastAsia="Calibri" w:hAnsi="Calibri" w:cs="Calibri"/>
          <w:szCs w:val="22"/>
          <w:lang w:val="it-CH" w:eastAsia="it-IT"/>
        </w:rPr>
        <w:t>Cairoli</w:t>
      </w:r>
      <w:proofErr w:type="spellEnd"/>
      <w:r w:rsidRPr="004C7003">
        <w:rPr>
          <w:rFonts w:ascii="Calibri" w:eastAsia="Calibri" w:hAnsi="Calibri" w:cs="Calibri"/>
          <w:szCs w:val="22"/>
          <w:lang w:val="it-CH" w:eastAsia="it-IT"/>
        </w:rPr>
        <w:t xml:space="preserve"> n. 8/F, </w:t>
      </w:r>
      <w:proofErr w:type="spellStart"/>
      <w:r w:rsidRPr="004C7003">
        <w:rPr>
          <w:rFonts w:ascii="Calibri" w:eastAsia="Calibri" w:hAnsi="Calibri" w:cs="Calibri"/>
          <w:szCs w:val="22"/>
          <w:lang w:val="it-CH" w:eastAsia="it-IT"/>
        </w:rPr>
        <w:t>cap</w:t>
      </w:r>
      <w:proofErr w:type="spellEnd"/>
      <w:r w:rsidRPr="004C7003">
        <w:rPr>
          <w:rFonts w:ascii="Calibri" w:eastAsia="Calibri" w:hAnsi="Calibri" w:cs="Calibri"/>
          <w:szCs w:val="22"/>
          <w:lang w:val="it-CH" w:eastAsia="it-IT"/>
        </w:rPr>
        <w:t xml:space="preserve"> 40121.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 xml:space="preserve">Al fine di semplificare le modalità di inoltro e ridurre i tempi per il riscontro si invita a presentare le richieste di cui al paragrafo n. 10, a </w:t>
      </w:r>
      <w:proofErr w:type="spellStart"/>
      <w:r w:rsidRPr="004C7003">
        <w:rPr>
          <w:rFonts w:ascii="Calibri" w:eastAsia="Dosis" w:hAnsi="Calibri" w:cs="Calibri"/>
          <w:szCs w:val="22"/>
          <w:lang w:eastAsia="it-IT"/>
        </w:rPr>
        <w:t>Atersir</w:t>
      </w:r>
      <w:proofErr w:type="spellEnd"/>
      <w:r w:rsidRPr="004C7003">
        <w:rPr>
          <w:rFonts w:ascii="Calibri" w:eastAsia="Dosis" w:hAnsi="Calibri" w:cs="Calibri"/>
          <w:szCs w:val="22"/>
          <w:lang w:eastAsia="it-IT"/>
        </w:rPr>
        <w:t xml:space="preserve"> - Agenzia Territoriale dell'Emilia-Romagna per i Servizi Idrici e Rifiuti, </w:t>
      </w:r>
      <w:r w:rsidRPr="004C7003">
        <w:rPr>
          <w:rFonts w:ascii="Calibri" w:eastAsia="Calibri" w:hAnsi="Calibri" w:cs="Calibri"/>
          <w:szCs w:val="22"/>
          <w:lang w:val="it-CH" w:eastAsia="it-IT"/>
        </w:rPr>
        <w:t xml:space="preserve">Bologna, Via </w:t>
      </w:r>
      <w:proofErr w:type="spellStart"/>
      <w:r w:rsidRPr="004C7003">
        <w:rPr>
          <w:rFonts w:ascii="Calibri" w:eastAsia="Calibri" w:hAnsi="Calibri" w:cs="Calibri"/>
          <w:szCs w:val="22"/>
          <w:lang w:val="it-CH" w:eastAsia="it-IT"/>
        </w:rPr>
        <w:t>Cairoli</w:t>
      </w:r>
      <w:proofErr w:type="spellEnd"/>
      <w:r w:rsidRPr="004C7003">
        <w:rPr>
          <w:rFonts w:ascii="Calibri" w:eastAsia="Calibri" w:hAnsi="Calibri" w:cs="Calibri"/>
          <w:szCs w:val="22"/>
          <w:lang w:val="it-CH" w:eastAsia="it-IT"/>
        </w:rPr>
        <w:t xml:space="preserve"> n. 8/F, e-mail dgatersir@pec.atersir.emr.it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highlight w:val="yellow"/>
          <w:lang w:val="it-CH" w:eastAsia="it-IT"/>
        </w:rPr>
      </w:pPr>
    </w:p>
    <w:p w:rsidR="00CC3187" w:rsidRPr="004C7003" w:rsidRDefault="00CC3187" w:rsidP="00CC3187">
      <w:pPr>
        <w:numPr>
          <w:ilvl w:val="0"/>
          <w:numId w:val="1"/>
        </w:numPr>
        <w:spacing w:before="0" w:after="0" w:line="254" w:lineRule="auto"/>
        <w:jc w:val="left"/>
        <w:rPr>
          <w:rFonts w:ascii="Calibri" w:eastAsia="Calibri" w:hAnsi="Calibri" w:cs="Calibri"/>
          <w:b/>
          <w:szCs w:val="22"/>
          <w:lang w:val="it-CH" w:eastAsia="it-IT"/>
        </w:rPr>
      </w:pPr>
      <w:r w:rsidRPr="004C7003">
        <w:rPr>
          <w:rFonts w:ascii="Calibri" w:eastAsia="Calibri" w:hAnsi="Calibri" w:cs="Calibri"/>
          <w:b/>
          <w:szCs w:val="22"/>
          <w:lang w:val="it-CH" w:eastAsia="it-IT"/>
        </w:rPr>
        <w:t>Il Responsabile della protezione dei dati personali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  <w:proofErr w:type="spellStart"/>
      <w:r w:rsidRPr="004C7003">
        <w:rPr>
          <w:rFonts w:ascii="Calibri" w:eastAsia="Dosis" w:hAnsi="Calibri" w:cs="Calibri"/>
          <w:szCs w:val="22"/>
          <w:lang w:eastAsia="it-IT"/>
        </w:rPr>
        <w:t>Atersir</w:t>
      </w:r>
      <w:proofErr w:type="spellEnd"/>
      <w:r w:rsidRPr="004C7003">
        <w:rPr>
          <w:rFonts w:ascii="Calibri" w:eastAsia="Dosis" w:hAnsi="Calibri" w:cs="Calibri"/>
          <w:szCs w:val="22"/>
          <w:lang w:eastAsia="it-IT"/>
        </w:rPr>
        <w:t xml:space="preserve"> - Agenzia Territoriale dell'Emilia-Romagna per i Servizi Idrici e Rifiuti </w:t>
      </w:r>
      <w:r w:rsidRPr="004C7003">
        <w:rPr>
          <w:rFonts w:ascii="Calibri" w:eastAsia="Calibri" w:hAnsi="Calibri" w:cs="Calibri"/>
          <w:szCs w:val="22"/>
          <w:lang w:val="it-CH" w:eastAsia="it-IT"/>
        </w:rPr>
        <w:t xml:space="preserve">ha designato quale Responsabile della protezione dei dati la società </w:t>
      </w:r>
      <w:proofErr w:type="spellStart"/>
      <w:r w:rsidRPr="004C7003">
        <w:rPr>
          <w:rFonts w:ascii="Calibri" w:eastAsia="Calibri" w:hAnsi="Calibri" w:cs="Calibri"/>
          <w:szCs w:val="22"/>
          <w:lang w:val="it-CH" w:eastAsia="it-IT"/>
        </w:rPr>
        <w:t>LepidaScpA</w:t>
      </w:r>
      <w:proofErr w:type="spellEnd"/>
      <w:r w:rsidRPr="004C7003">
        <w:rPr>
          <w:rFonts w:ascii="Calibri" w:eastAsia="Calibri" w:hAnsi="Calibri" w:cs="Calibri"/>
          <w:szCs w:val="22"/>
          <w:lang w:val="it-CH" w:eastAsia="it-IT"/>
        </w:rPr>
        <w:t xml:space="preserve"> (dpo-team@lepida.it).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</w:p>
    <w:p w:rsidR="00CC3187" w:rsidRPr="004C7003" w:rsidRDefault="00CC3187" w:rsidP="00CC3187">
      <w:pPr>
        <w:numPr>
          <w:ilvl w:val="0"/>
          <w:numId w:val="1"/>
        </w:numPr>
        <w:spacing w:before="0" w:after="0" w:line="254" w:lineRule="auto"/>
        <w:jc w:val="left"/>
        <w:rPr>
          <w:rFonts w:ascii="Calibri" w:eastAsia="Calibri" w:hAnsi="Calibri" w:cs="Calibri"/>
          <w:b/>
          <w:szCs w:val="22"/>
          <w:lang w:val="it-CH" w:eastAsia="it-IT"/>
        </w:rPr>
      </w:pPr>
      <w:r w:rsidRPr="004C7003">
        <w:rPr>
          <w:rFonts w:ascii="Calibri" w:eastAsia="Calibri" w:hAnsi="Calibri" w:cs="Calibri"/>
          <w:b/>
          <w:szCs w:val="22"/>
          <w:lang w:val="it-CH" w:eastAsia="it-IT"/>
        </w:rPr>
        <w:t>Responsabili del trattamento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>L’Ente può avvalersi di soggetti terzi per l’espletamento di attività e relativi trattamenti di dati personali di cui l’Ente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</w:p>
    <w:p w:rsidR="00CC3187" w:rsidRPr="004C7003" w:rsidRDefault="00CC3187" w:rsidP="00CC3187">
      <w:pPr>
        <w:numPr>
          <w:ilvl w:val="0"/>
          <w:numId w:val="1"/>
        </w:numPr>
        <w:spacing w:before="0" w:after="0" w:line="254" w:lineRule="auto"/>
        <w:jc w:val="left"/>
        <w:rPr>
          <w:rFonts w:ascii="Calibri" w:eastAsia="Calibri" w:hAnsi="Calibri" w:cs="Calibri"/>
          <w:b/>
          <w:szCs w:val="22"/>
          <w:lang w:val="it-CH" w:eastAsia="it-IT"/>
        </w:rPr>
      </w:pPr>
      <w:r w:rsidRPr="004C7003">
        <w:rPr>
          <w:rFonts w:ascii="Calibri" w:eastAsia="Calibri" w:hAnsi="Calibri" w:cs="Calibri"/>
          <w:b/>
          <w:szCs w:val="22"/>
          <w:lang w:val="it-CH" w:eastAsia="it-IT"/>
        </w:rPr>
        <w:t>Soggetti autorizzati al trattamento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</w:p>
    <w:p w:rsidR="00CC3187" w:rsidRPr="004C7003" w:rsidRDefault="00CC3187" w:rsidP="00CC3187">
      <w:pPr>
        <w:numPr>
          <w:ilvl w:val="0"/>
          <w:numId w:val="1"/>
        </w:numPr>
        <w:spacing w:before="0" w:after="0" w:line="254" w:lineRule="auto"/>
        <w:jc w:val="left"/>
        <w:rPr>
          <w:rFonts w:ascii="Calibri" w:eastAsia="Calibri" w:hAnsi="Calibri" w:cs="Calibri"/>
          <w:b/>
          <w:szCs w:val="22"/>
          <w:lang w:val="it-CH" w:eastAsia="it-IT"/>
        </w:rPr>
      </w:pPr>
      <w:r w:rsidRPr="004C7003">
        <w:rPr>
          <w:rFonts w:ascii="Calibri" w:eastAsia="Calibri" w:hAnsi="Calibri" w:cs="Calibri"/>
          <w:b/>
          <w:szCs w:val="22"/>
          <w:lang w:val="it-CH" w:eastAsia="it-IT"/>
        </w:rPr>
        <w:t>Finalità e base giuridica del trattamento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 xml:space="preserve">Il trattamento dei suoi dati personali viene effettuato da </w:t>
      </w:r>
      <w:proofErr w:type="spellStart"/>
      <w:r w:rsidRPr="004C7003">
        <w:rPr>
          <w:rFonts w:ascii="Calibri" w:eastAsia="Dosis" w:hAnsi="Calibri" w:cs="Calibri"/>
          <w:szCs w:val="22"/>
          <w:lang w:eastAsia="it-IT"/>
        </w:rPr>
        <w:t>Atersir</w:t>
      </w:r>
      <w:proofErr w:type="spellEnd"/>
      <w:r w:rsidRPr="004C7003">
        <w:rPr>
          <w:rFonts w:ascii="Calibri" w:eastAsia="Dosis" w:hAnsi="Calibri" w:cs="Calibri"/>
          <w:szCs w:val="22"/>
          <w:lang w:eastAsia="it-IT"/>
        </w:rPr>
        <w:t xml:space="preserve"> - Agenzia Territoriale dell'Emilia-Romagna per i Servizi Idrici e Rifiuti </w:t>
      </w:r>
      <w:r w:rsidRPr="004C7003">
        <w:rPr>
          <w:rFonts w:ascii="Calibri" w:eastAsia="Calibri" w:hAnsi="Calibri" w:cs="Calibri"/>
          <w:szCs w:val="22"/>
          <w:lang w:val="it-CH" w:eastAsia="it-IT"/>
        </w:rPr>
        <w:t xml:space="preserve">per lo svolgimento di funzioni istituzionali e, pertanto, ai sensi dell’art. 6 comma 1 lett. e) non necessita del suo consenso. I dati personali sono trattati per le seguenti finalità: </w:t>
      </w:r>
    </w:p>
    <w:p w:rsidR="00CC3187" w:rsidRPr="004C7003" w:rsidRDefault="00CC3187" w:rsidP="00CC3187">
      <w:pPr>
        <w:numPr>
          <w:ilvl w:val="0"/>
          <w:numId w:val="2"/>
        </w:numPr>
        <w:spacing w:before="0" w:after="0" w:line="254" w:lineRule="auto"/>
        <w:jc w:val="left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lastRenderedPageBreak/>
        <w:t>valutazione del CV ai fini dell’affidamento dell’incarico oggetto dell’avviso</w:t>
      </w:r>
    </w:p>
    <w:p w:rsidR="00CC3187" w:rsidRPr="004C7003" w:rsidRDefault="00CC3187" w:rsidP="00CC3187">
      <w:pPr>
        <w:numPr>
          <w:ilvl w:val="0"/>
          <w:numId w:val="2"/>
        </w:numPr>
        <w:spacing w:before="0" w:after="0" w:line="254" w:lineRule="auto"/>
        <w:jc w:val="left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 xml:space="preserve">procedimenti contabili legati all’ impegno e alla liquidazione della spesa a favore dell’incaricato </w:t>
      </w:r>
    </w:p>
    <w:p w:rsidR="00CC3187" w:rsidRPr="004C7003" w:rsidRDefault="00CC3187" w:rsidP="00CC3187">
      <w:pPr>
        <w:numPr>
          <w:ilvl w:val="0"/>
          <w:numId w:val="2"/>
        </w:numPr>
        <w:spacing w:before="0" w:after="0" w:line="254" w:lineRule="auto"/>
        <w:jc w:val="left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 xml:space="preserve">pubblicazione secondo legge dei dati essenziali relativi all’incarico e al destinatario dello stesso </w:t>
      </w:r>
    </w:p>
    <w:p w:rsidR="00CC3187" w:rsidRPr="004C7003" w:rsidRDefault="00CC3187" w:rsidP="00CC3187">
      <w:pPr>
        <w:numPr>
          <w:ilvl w:val="0"/>
          <w:numId w:val="2"/>
        </w:numPr>
        <w:spacing w:before="0" w:after="0" w:line="254" w:lineRule="auto"/>
        <w:jc w:val="left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 xml:space="preserve">conservazione per il periodo strettamente necessario alla conclusione dei procedimenti tecnici e contabili relativi all’incarico 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</w:p>
    <w:p w:rsidR="00CC3187" w:rsidRPr="004C7003" w:rsidRDefault="00CC3187" w:rsidP="00CC3187">
      <w:pPr>
        <w:numPr>
          <w:ilvl w:val="0"/>
          <w:numId w:val="1"/>
        </w:numPr>
        <w:spacing w:before="0" w:after="0" w:line="254" w:lineRule="auto"/>
        <w:jc w:val="left"/>
        <w:rPr>
          <w:rFonts w:ascii="Calibri" w:eastAsia="Calibri" w:hAnsi="Calibri" w:cs="Calibri"/>
          <w:b/>
          <w:szCs w:val="22"/>
          <w:lang w:val="it-CH" w:eastAsia="it-IT"/>
        </w:rPr>
      </w:pPr>
      <w:r w:rsidRPr="004C7003">
        <w:rPr>
          <w:rFonts w:ascii="Calibri" w:eastAsia="Calibri" w:hAnsi="Calibri" w:cs="Calibri"/>
          <w:b/>
          <w:szCs w:val="22"/>
          <w:lang w:val="it-CH" w:eastAsia="it-IT"/>
        </w:rPr>
        <w:t>Destinatari dei dati personali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color w:val="FF0000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>I suoi dati personali non sono oggetto di comunicazione o diffusione a meno di quanto richiesto dalle norme in materia di trasparenza negli Enti Pubblici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color w:val="FF0000"/>
          <w:szCs w:val="22"/>
          <w:lang w:val="it-CH" w:eastAsia="it-IT"/>
        </w:rPr>
      </w:pPr>
    </w:p>
    <w:p w:rsidR="00CC3187" w:rsidRPr="004C7003" w:rsidRDefault="00CC3187" w:rsidP="00CC3187">
      <w:pPr>
        <w:numPr>
          <w:ilvl w:val="0"/>
          <w:numId w:val="1"/>
        </w:numPr>
        <w:spacing w:before="0" w:after="0" w:line="254" w:lineRule="auto"/>
        <w:jc w:val="left"/>
        <w:rPr>
          <w:rFonts w:ascii="Calibri" w:eastAsia="Calibri" w:hAnsi="Calibri" w:cs="Calibri"/>
          <w:b/>
          <w:szCs w:val="22"/>
          <w:lang w:val="it-CH" w:eastAsia="it-IT"/>
        </w:rPr>
      </w:pPr>
      <w:r w:rsidRPr="004C7003">
        <w:rPr>
          <w:rFonts w:ascii="Calibri" w:eastAsia="Calibri" w:hAnsi="Calibri" w:cs="Calibri"/>
          <w:b/>
          <w:szCs w:val="22"/>
          <w:lang w:val="it-CH" w:eastAsia="it-IT"/>
        </w:rPr>
        <w:t>Trasferimento dei dati personali a Paesi extra UE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>I suoi dati personali non sono trasferiti al di fuori dell’Unione europea.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</w:p>
    <w:p w:rsidR="00CC3187" w:rsidRPr="004C7003" w:rsidRDefault="00CC3187" w:rsidP="00CC3187">
      <w:pPr>
        <w:numPr>
          <w:ilvl w:val="0"/>
          <w:numId w:val="1"/>
        </w:numPr>
        <w:spacing w:before="0" w:after="0" w:line="254" w:lineRule="auto"/>
        <w:jc w:val="left"/>
        <w:rPr>
          <w:rFonts w:ascii="Calibri" w:eastAsia="Calibri" w:hAnsi="Calibri" w:cs="Calibri"/>
          <w:b/>
          <w:szCs w:val="22"/>
          <w:lang w:val="it-CH" w:eastAsia="it-IT"/>
        </w:rPr>
      </w:pPr>
      <w:r w:rsidRPr="004C7003">
        <w:rPr>
          <w:rFonts w:ascii="Calibri" w:eastAsia="Calibri" w:hAnsi="Calibri" w:cs="Calibri"/>
          <w:b/>
          <w:szCs w:val="22"/>
          <w:lang w:val="it-CH" w:eastAsia="it-IT"/>
        </w:rPr>
        <w:t>Periodo di conservazione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color w:val="FF0000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color w:val="FF0000"/>
          <w:szCs w:val="22"/>
          <w:lang w:val="it-CH" w:eastAsia="it-IT"/>
        </w:rPr>
      </w:pPr>
    </w:p>
    <w:p w:rsidR="00CC3187" w:rsidRPr="004C7003" w:rsidRDefault="00CC3187" w:rsidP="00CC3187">
      <w:pPr>
        <w:numPr>
          <w:ilvl w:val="0"/>
          <w:numId w:val="1"/>
        </w:numPr>
        <w:spacing w:before="0" w:after="0" w:line="254" w:lineRule="auto"/>
        <w:jc w:val="left"/>
        <w:rPr>
          <w:rFonts w:ascii="Calibri" w:eastAsia="Calibri" w:hAnsi="Calibri" w:cs="Calibri"/>
          <w:b/>
          <w:szCs w:val="22"/>
          <w:lang w:val="it-CH" w:eastAsia="it-IT"/>
        </w:rPr>
      </w:pPr>
      <w:r w:rsidRPr="004C7003">
        <w:rPr>
          <w:rFonts w:ascii="Calibri" w:eastAsia="Calibri" w:hAnsi="Calibri" w:cs="Calibri"/>
          <w:b/>
          <w:szCs w:val="22"/>
          <w:lang w:val="it-CH" w:eastAsia="it-IT"/>
        </w:rPr>
        <w:t>I suoi diritti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>Nella sua qualità di interessato, Lei ha diritto:</w:t>
      </w:r>
    </w:p>
    <w:p w:rsidR="00CC3187" w:rsidRPr="004C7003" w:rsidRDefault="00CC3187" w:rsidP="00CC3187">
      <w:pPr>
        <w:numPr>
          <w:ilvl w:val="0"/>
          <w:numId w:val="3"/>
        </w:numPr>
        <w:spacing w:before="0" w:after="0" w:line="254" w:lineRule="auto"/>
        <w:jc w:val="left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>di accesso ai dati personali;</w:t>
      </w:r>
    </w:p>
    <w:p w:rsidR="00CC3187" w:rsidRPr="004C7003" w:rsidRDefault="00CC3187" w:rsidP="00CC3187">
      <w:pPr>
        <w:numPr>
          <w:ilvl w:val="0"/>
          <w:numId w:val="3"/>
        </w:numPr>
        <w:spacing w:before="0" w:after="0" w:line="254" w:lineRule="auto"/>
        <w:jc w:val="left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>di ottenere la rettifica o la cancellazione degli stessi o la limitazione del trattamento che lo riguardano;</w:t>
      </w:r>
    </w:p>
    <w:p w:rsidR="00CC3187" w:rsidRPr="004C7003" w:rsidRDefault="00CC3187" w:rsidP="00CC3187">
      <w:pPr>
        <w:numPr>
          <w:ilvl w:val="0"/>
          <w:numId w:val="3"/>
        </w:numPr>
        <w:spacing w:before="0" w:after="0" w:line="254" w:lineRule="auto"/>
        <w:jc w:val="left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>di opporsi al trattamento;</w:t>
      </w:r>
    </w:p>
    <w:p w:rsidR="00CC3187" w:rsidRPr="004C7003" w:rsidRDefault="00CC3187" w:rsidP="00CC3187">
      <w:pPr>
        <w:numPr>
          <w:ilvl w:val="0"/>
          <w:numId w:val="3"/>
        </w:numPr>
        <w:spacing w:before="0" w:after="0" w:line="254" w:lineRule="auto"/>
        <w:jc w:val="left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>di proporre reclamo al Garante per la protezione dei dati personali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</w:p>
    <w:p w:rsidR="00CC3187" w:rsidRPr="004C7003" w:rsidRDefault="00CC3187" w:rsidP="00CC3187">
      <w:pPr>
        <w:numPr>
          <w:ilvl w:val="0"/>
          <w:numId w:val="1"/>
        </w:numPr>
        <w:spacing w:before="0" w:after="0" w:line="254" w:lineRule="auto"/>
        <w:jc w:val="left"/>
        <w:rPr>
          <w:rFonts w:ascii="Calibri" w:eastAsia="Calibri" w:hAnsi="Calibri" w:cs="Calibri"/>
          <w:b/>
          <w:szCs w:val="22"/>
          <w:lang w:val="it-CH" w:eastAsia="it-IT"/>
        </w:rPr>
      </w:pPr>
      <w:r w:rsidRPr="004C7003">
        <w:rPr>
          <w:rFonts w:ascii="Calibri" w:eastAsia="Calibri" w:hAnsi="Calibri" w:cs="Calibri"/>
          <w:b/>
          <w:szCs w:val="22"/>
          <w:lang w:val="it-CH" w:eastAsia="it-IT"/>
        </w:rPr>
        <w:t>Conferimento dei dati</w:t>
      </w:r>
    </w:p>
    <w:p w:rsidR="00CC3187" w:rsidRPr="004C7003" w:rsidRDefault="00CC3187" w:rsidP="00CC3187">
      <w:pPr>
        <w:spacing w:after="0"/>
        <w:rPr>
          <w:rFonts w:ascii="Calibri" w:eastAsia="Calibri" w:hAnsi="Calibri" w:cs="Calibri"/>
          <w:szCs w:val="22"/>
          <w:lang w:val="it-CH" w:eastAsia="it-IT"/>
        </w:rPr>
      </w:pPr>
      <w:r w:rsidRPr="004C7003">
        <w:rPr>
          <w:rFonts w:ascii="Calibri" w:eastAsia="Calibri" w:hAnsi="Calibri" w:cs="Calibri"/>
          <w:szCs w:val="22"/>
          <w:lang w:val="it-CH" w:eastAsia="it-IT"/>
        </w:rPr>
        <w:t>Il conferimento dei Suoi dati è facoltativo, ma necessario per le finalità sopra indicate. Il mancato conferimento comporterà l’impossibilità di conferire incarico professionale.</w:t>
      </w:r>
    </w:p>
    <w:p w:rsidR="008520A7" w:rsidRDefault="008520A7"/>
    <w:sectPr w:rsidR="008520A7" w:rsidSect="00D47CD8">
      <w:footerReference w:type="even" r:id="rId5"/>
      <w:footerReference w:type="default" r:id="rId6"/>
      <w:footerReference w:type="first" r:id="rId7"/>
      <w:pgSz w:w="11900" w:h="16840"/>
      <w:pgMar w:top="2269" w:right="1134" w:bottom="2359" w:left="1134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79811313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933ABD" w:rsidRDefault="00CC3187" w:rsidP="00A8726E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933ABD" w:rsidRDefault="00CC3187">
    <w:pPr>
      <w:pStyle w:val="Pidipagina"/>
    </w:pPr>
  </w:p>
  <w:p w:rsidR="00BB38BD" w:rsidRDefault="00CC318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021" w:rsidRPr="00A55021" w:rsidRDefault="00CC3187">
    <w:pPr>
      <w:pStyle w:val="Pidipagina"/>
      <w:jc w:val="right"/>
      <w:rPr>
        <w:color w:val="555A57"/>
      </w:rPr>
    </w:pPr>
    <w:r w:rsidRPr="00A55021">
      <w:rPr>
        <w:color w:val="555A57"/>
        <w:sz w:val="20"/>
        <w:szCs w:val="20"/>
      </w:rPr>
      <w:t xml:space="preserve">pag. </w:t>
    </w:r>
    <w:r w:rsidRPr="00A55021">
      <w:rPr>
        <w:color w:val="555A57"/>
        <w:sz w:val="20"/>
        <w:szCs w:val="20"/>
      </w:rPr>
      <w:fldChar w:fldCharType="begin"/>
    </w:r>
    <w:r w:rsidRPr="00A55021">
      <w:rPr>
        <w:color w:val="555A57"/>
        <w:sz w:val="20"/>
        <w:szCs w:val="20"/>
      </w:rPr>
      <w:instrText>PAGE  \* Arabic</w:instrText>
    </w:r>
    <w:r w:rsidRPr="00A55021">
      <w:rPr>
        <w:color w:val="555A57"/>
        <w:sz w:val="20"/>
        <w:szCs w:val="20"/>
      </w:rPr>
      <w:fldChar w:fldCharType="separate"/>
    </w:r>
    <w:r>
      <w:rPr>
        <w:noProof/>
        <w:color w:val="555A57"/>
        <w:sz w:val="20"/>
        <w:szCs w:val="20"/>
      </w:rPr>
      <w:t>2</w:t>
    </w:r>
    <w:r w:rsidRPr="00A55021">
      <w:rPr>
        <w:color w:val="555A57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44E" w:rsidRDefault="00CC3187">
    <w:pPr>
      <w:pStyle w:val="Pidipagina"/>
    </w:pPr>
    <w:r>
      <w:rPr>
        <w:noProof/>
        <w:lang w:eastAsia="it-IT"/>
      </w:rPr>
      <w:pict>
        <v:line id="Connettore 1 13" o:spid="_x0000_s1026" style="position:absolute;left:0;text-align:left;z-index:251661312;visibility:visible" from="191.7pt,5.1pt" to="191.7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" strokecolor="#dcddde" strokeweight=".5pt">
          <v:stroke joinstyle="miter"/>
        </v:line>
      </w:pict>
    </w:r>
    <w:r>
      <w:rPr>
        <w:noProof/>
        <w:lang w:eastAsia="it-IT"/>
      </w:rPr>
      <w:pict>
        <v:line id="Connettore 1 12" o:spid="_x0000_s1025" style="position:absolute;left:0;text-align:left;z-index:251660288;visibility:visible" from="1pt,5pt" to="1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" strokecolor="#dcddde" strokeweight=".5pt">
          <v:stroke joinstyle="miter"/>
        </v:lin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8BC"/>
    <w:multiLevelType w:val="hybridMultilevel"/>
    <w:tmpl w:val="7FB4A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2112D"/>
    <w:multiLevelType w:val="multilevel"/>
    <w:tmpl w:val="3A94ABD6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2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6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3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7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4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8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11C48CE"/>
    <w:multiLevelType w:val="multilevel"/>
    <w:tmpl w:val="B18CC88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C3187"/>
    <w:rsid w:val="008520A7"/>
    <w:rsid w:val="00CC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3187"/>
    <w:pPr>
      <w:spacing w:before="120" w:line="240" w:lineRule="auto"/>
      <w:jc w:val="both"/>
    </w:pPr>
    <w:rPr>
      <w:rFonts w:ascii="Arial" w:eastAsia="Cambria" w:hAnsi="Arial" w:cs="Times New Roman"/>
      <w:color w:val="000000" w:themeColor="text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C3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187"/>
    <w:rPr>
      <w:rFonts w:ascii="Arial" w:eastAsia="Cambria" w:hAnsi="Arial" w:cs="Times New Roman"/>
      <w:color w:val="000000" w:themeColor="text1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CC3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francesca.lupoli</dc:creator>
  <cp:lastModifiedBy>francesca.lupoli</cp:lastModifiedBy>
  <cp:revision>1</cp:revision>
  <dcterms:created xsi:type="dcterms:W3CDTF">2022-03-18T11:08:00Z</dcterms:created>
  <dcterms:modified xsi:type="dcterms:W3CDTF">2022-03-18T11:08:00Z</dcterms:modified>
</cp:coreProperties>
</file>